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04" w:rsidRDefault="002D3404" w:rsidP="00797DA7">
      <w:pPr>
        <w:ind w:firstLine="0"/>
        <w:jc w:val="center"/>
      </w:pPr>
      <w:r>
        <w:t xml:space="preserve">О применении </w:t>
      </w:r>
      <w:r w:rsidRPr="00BE6D3B">
        <w:t xml:space="preserve">норм Решения Коллегии </w:t>
      </w:r>
      <w:r w:rsidRPr="00BE6D3B">
        <w:rPr>
          <w:shd w:val="clear" w:color="auto" w:fill="FFFFFF"/>
        </w:rPr>
        <w:t xml:space="preserve">Евразийской экономической комиссии от 26 сентября 2017 г. </w:t>
      </w:r>
      <w:r w:rsidRPr="00BE6D3B">
        <w:t xml:space="preserve">№ 125 «О переходных положениях технического регламента Евразийского экономического союза </w:t>
      </w:r>
      <w:r w:rsidR="002947E1">
        <w:br/>
      </w:r>
      <w:r w:rsidRPr="00BE6D3B">
        <w:t xml:space="preserve">«О требованиях к средствам обеспечения пожарной безопасности </w:t>
      </w:r>
      <w:r w:rsidRPr="00BE6D3B">
        <w:br/>
        <w:t>и пожаротушения» (ТР ЕАЭС 043/2017)»</w:t>
      </w:r>
    </w:p>
    <w:p w:rsidR="002D3404" w:rsidRDefault="002D3404" w:rsidP="002D3404">
      <w:pPr>
        <w:jc w:val="both"/>
      </w:pPr>
    </w:p>
    <w:p w:rsidR="002D3404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2D3404">
        <w:rPr>
          <w:rStyle w:val="h-normal"/>
          <w:sz w:val="30"/>
          <w:szCs w:val="30"/>
        </w:rPr>
        <w:t xml:space="preserve">Согласно подпункту «а» пункта 1 </w:t>
      </w:r>
      <w:r w:rsidRPr="002D3404">
        <w:rPr>
          <w:sz w:val="30"/>
          <w:szCs w:val="30"/>
        </w:rPr>
        <w:t xml:space="preserve">Решения Коллегии </w:t>
      </w:r>
      <w:r w:rsidRPr="002D3404">
        <w:rPr>
          <w:sz w:val="30"/>
          <w:szCs w:val="30"/>
          <w:shd w:val="clear" w:color="auto" w:fill="FFFFFF"/>
        </w:rPr>
        <w:t xml:space="preserve">Евразийской экономической комиссии от 26 сентября 2017 г. </w:t>
      </w:r>
      <w:r w:rsidRPr="002D3404">
        <w:rPr>
          <w:sz w:val="30"/>
          <w:szCs w:val="30"/>
        </w:rPr>
        <w:t xml:space="preserve">№ 125 «О переходных положениях технического регламента Евразийского экономического союза «О требованиях к средствам обеспечения пожарной безопасности </w:t>
      </w:r>
      <w:r w:rsidRPr="002D3404">
        <w:rPr>
          <w:sz w:val="30"/>
          <w:szCs w:val="30"/>
        </w:rPr>
        <w:br/>
        <w:t xml:space="preserve">и пожаротушения» (ТР ЕАЭС 043/2017)» (далее соответственно – решение, технический регламент, ТР ЕАЭС 043/2017) </w:t>
      </w:r>
      <w:r w:rsidRPr="002D3404">
        <w:rPr>
          <w:rStyle w:val="h-normal"/>
          <w:sz w:val="30"/>
          <w:szCs w:val="30"/>
        </w:rPr>
        <w:t>сертификаты</w:t>
      </w:r>
      <w:r w:rsidRPr="00BE6D3B">
        <w:rPr>
          <w:rStyle w:val="h-normal"/>
          <w:sz w:val="30"/>
          <w:szCs w:val="30"/>
        </w:rPr>
        <w:t xml:space="preserve"> соответствия или</w:t>
      </w:r>
      <w:r w:rsidRPr="007C7F25">
        <w:rPr>
          <w:rStyle w:val="h-normal"/>
          <w:sz w:val="30"/>
          <w:szCs w:val="30"/>
        </w:rPr>
        <w:t xml:space="preserve"> декларации о соответствии</w:t>
      </w:r>
      <w:r>
        <w:rPr>
          <w:rStyle w:val="h-normal"/>
          <w:sz w:val="30"/>
          <w:szCs w:val="30"/>
        </w:rPr>
        <w:t xml:space="preserve"> (далее – документы </w:t>
      </w:r>
      <w:r>
        <w:rPr>
          <w:rStyle w:val="h-normal"/>
          <w:sz w:val="30"/>
          <w:szCs w:val="30"/>
        </w:rPr>
        <w:br/>
        <w:t>об оценке соответствия)</w:t>
      </w:r>
      <w:r w:rsidRPr="007C7F25">
        <w:rPr>
          <w:rStyle w:val="h-normal"/>
          <w:sz w:val="30"/>
          <w:szCs w:val="30"/>
        </w:rPr>
        <w:t xml:space="preserve">, выданные </w:t>
      </w:r>
      <w:r>
        <w:rPr>
          <w:rStyle w:val="h-normal"/>
          <w:sz w:val="30"/>
          <w:szCs w:val="30"/>
        </w:rPr>
        <w:t xml:space="preserve">и зарегистрированные до 01.01.2020 </w:t>
      </w:r>
      <w:r>
        <w:rPr>
          <w:rStyle w:val="h-normal"/>
          <w:sz w:val="30"/>
          <w:szCs w:val="30"/>
        </w:rPr>
        <w:br/>
      </w:r>
      <w:r w:rsidRPr="0051352F">
        <w:rPr>
          <w:rStyle w:val="h-normal"/>
          <w:sz w:val="30"/>
          <w:szCs w:val="30"/>
        </w:rPr>
        <w:t xml:space="preserve">на </w:t>
      </w:r>
      <w:r w:rsidRPr="0051352F">
        <w:rPr>
          <w:sz w:val="30"/>
          <w:szCs w:val="30"/>
        </w:rPr>
        <w:t>средства обеспечения пожарной безопасности и пожаротушения</w:t>
      </w:r>
      <w:r w:rsidRPr="0051352F">
        <w:rPr>
          <w:rStyle w:val="h-normal"/>
          <w:sz w:val="30"/>
          <w:szCs w:val="30"/>
        </w:rPr>
        <w:t xml:space="preserve"> </w:t>
      </w:r>
      <w:r>
        <w:rPr>
          <w:rStyle w:val="h-normal"/>
          <w:sz w:val="30"/>
          <w:szCs w:val="30"/>
        </w:rPr>
        <w:t xml:space="preserve">(далее – продукция) </w:t>
      </w:r>
      <w:r w:rsidRPr="0051352F">
        <w:rPr>
          <w:rStyle w:val="h-normal"/>
          <w:sz w:val="30"/>
          <w:szCs w:val="30"/>
        </w:rPr>
        <w:t>в рамка</w:t>
      </w:r>
      <w:r w:rsidRPr="007C7F25">
        <w:rPr>
          <w:rStyle w:val="h-normal"/>
          <w:sz w:val="30"/>
          <w:szCs w:val="30"/>
        </w:rPr>
        <w:t xml:space="preserve">х </w:t>
      </w:r>
      <w:r w:rsidRPr="007C7F25">
        <w:rPr>
          <w:sz w:val="30"/>
          <w:szCs w:val="30"/>
          <w:shd w:val="clear" w:color="auto" w:fill="FFFFFF"/>
        </w:rPr>
        <w:t>Национальной системы подтверждения соответствия Республики Беларусь</w:t>
      </w:r>
      <w:r>
        <w:rPr>
          <w:sz w:val="30"/>
          <w:szCs w:val="30"/>
          <w:shd w:val="clear" w:color="auto" w:fill="FFFFFF"/>
        </w:rPr>
        <w:t>, которые до вступления в силу технического регламента (до 01.01.2020) подлежали обязательному подтверждению соответствия</w:t>
      </w:r>
      <w:r w:rsidRPr="007C7F25">
        <w:rPr>
          <w:sz w:val="30"/>
          <w:szCs w:val="30"/>
          <w:shd w:val="clear" w:color="auto" w:fill="FFFFFF"/>
        </w:rPr>
        <w:t xml:space="preserve"> согласно </w:t>
      </w:r>
      <w:r w:rsidRPr="007C7F25">
        <w:rPr>
          <w:sz w:val="30"/>
          <w:szCs w:val="30"/>
        </w:rPr>
        <w:t xml:space="preserve">техническому регламенту Республики Беларусь «Здания и сооружения, строительные материалы </w:t>
      </w:r>
      <w:r>
        <w:rPr>
          <w:sz w:val="30"/>
          <w:szCs w:val="30"/>
        </w:rPr>
        <w:br/>
      </w:r>
      <w:r w:rsidRPr="007C7F25">
        <w:rPr>
          <w:sz w:val="30"/>
          <w:szCs w:val="30"/>
        </w:rPr>
        <w:t>и изделия. Безопасность»</w:t>
      </w:r>
      <w:r>
        <w:rPr>
          <w:sz w:val="30"/>
          <w:szCs w:val="30"/>
        </w:rPr>
        <w:t xml:space="preserve"> </w:t>
      </w:r>
      <w:r w:rsidRPr="007C7F25">
        <w:rPr>
          <w:sz w:val="30"/>
          <w:szCs w:val="30"/>
        </w:rPr>
        <w:t>(ТР</w:t>
      </w:r>
      <w:r>
        <w:rPr>
          <w:sz w:val="30"/>
          <w:szCs w:val="30"/>
        </w:rPr>
        <w:t xml:space="preserve"> </w:t>
      </w:r>
      <w:r w:rsidRPr="007C7F25">
        <w:rPr>
          <w:sz w:val="30"/>
          <w:szCs w:val="30"/>
        </w:rPr>
        <w:t xml:space="preserve">2009/013/BY) или </w:t>
      </w:r>
      <w:r w:rsidRPr="007C7F25">
        <w:rPr>
          <w:sz w:val="30"/>
          <w:szCs w:val="30"/>
          <w:shd w:val="clear" w:color="auto" w:fill="FFFFFF"/>
        </w:rPr>
        <w:t xml:space="preserve">постановлению </w:t>
      </w:r>
      <w:r>
        <w:rPr>
          <w:sz w:val="30"/>
          <w:szCs w:val="30"/>
          <w:shd w:val="clear" w:color="auto" w:fill="FFFFFF"/>
        </w:rPr>
        <w:br/>
      </w:r>
      <w:r w:rsidRPr="007C7F25">
        <w:rPr>
          <w:sz w:val="30"/>
          <w:szCs w:val="30"/>
          <w:shd w:val="clear" w:color="auto" w:fill="FFFFFF"/>
        </w:rPr>
        <w:t xml:space="preserve">Совета Министров Республики Беларусь от 21 октября 2016 г. № 849 </w:t>
      </w:r>
      <w:r>
        <w:rPr>
          <w:sz w:val="30"/>
          <w:szCs w:val="30"/>
          <w:shd w:val="clear" w:color="auto" w:fill="FFFFFF"/>
        </w:rPr>
        <w:br/>
      </w:r>
      <w:r w:rsidRPr="007C7F25">
        <w:rPr>
          <w:sz w:val="30"/>
          <w:szCs w:val="30"/>
          <w:shd w:val="clear" w:color="auto" w:fill="FFFFFF"/>
        </w:rPr>
        <w:t>«О некоторых вопросах подтверждения соответствия в Национальной системе подтверждения соответствия Республики Беларусь»</w:t>
      </w:r>
      <w:r>
        <w:rPr>
          <w:sz w:val="30"/>
          <w:szCs w:val="30"/>
          <w:shd w:val="clear" w:color="auto" w:fill="FFFFFF"/>
        </w:rPr>
        <w:t xml:space="preserve"> (далее соответственно – </w:t>
      </w:r>
      <w:r w:rsidRPr="007C7F25">
        <w:rPr>
          <w:sz w:val="30"/>
          <w:szCs w:val="30"/>
        </w:rPr>
        <w:t>ТР</w:t>
      </w:r>
      <w:r>
        <w:rPr>
          <w:sz w:val="30"/>
          <w:szCs w:val="30"/>
        </w:rPr>
        <w:t xml:space="preserve"> </w:t>
      </w:r>
      <w:r w:rsidRPr="007C7F25">
        <w:rPr>
          <w:sz w:val="30"/>
          <w:szCs w:val="30"/>
        </w:rPr>
        <w:t>2009/013/BY</w:t>
      </w:r>
      <w:r>
        <w:rPr>
          <w:sz w:val="30"/>
          <w:szCs w:val="30"/>
        </w:rPr>
        <w:t>, Постановление № 849)</w:t>
      </w:r>
      <w:r>
        <w:rPr>
          <w:sz w:val="30"/>
          <w:szCs w:val="30"/>
          <w:shd w:val="clear" w:color="auto" w:fill="FFFFFF"/>
        </w:rPr>
        <w:t xml:space="preserve"> </w:t>
      </w:r>
      <w:r w:rsidR="00F031F3">
        <w:rPr>
          <w:sz w:val="30"/>
          <w:szCs w:val="30"/>
        </w:rPr>
        <w:t xml:space="preserve">были действительны </w:t>
      </w:r>
      <w:r w:rsidR="00F031F3" w:rsidRPr="007C135A">
        <w:rPr>
          <w:sz w:val="30"/>
          <w:szCs w:val="30"/>
        </w:rPr>
        <w:t>до окончания срока их действия, но не позднее 01.07.2021.</w:t>
      </w:r>
    </w:p>
    <w:p w:rsidR="002D3404" w:rsidRPr="00845D15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i/>
          <w:sz w:val="30"/>
          <w:szCs w:val="30"/>
        </w:rPr>
      </w:pPr>
      <w:r w:rsidRPr="00845D15">
        <w:rPr>
          <w:i/>
          <w:sz w:val="30"/>
          <w:szCs w:val="30"/>
          <w:shd w:val="clear" w:color="auto" w:fill="FFFFFF"/>
        </w:rPr>
        <w:t xml:space="preserve">Пример: декларация о соответствии головок соединительных </w:t>
      </w:r>
      <w:r>
        <w:rPr>
          <w:i/>
          <w:sz w:val="30"/>
          <w:szCs w:val="30"/>
          <w:shd w:val="clear" w:color="auto" w:fill="FFFFFF"/>
        </w:rPr>
        <w:br/>
      </w:r>
      <w:r w:rsidRPr="00845D15">
        <w:rPr>
          <w:i/>
          <w:sz w:val="30"/>
          <w:szCs w:val="30"/>
          <w:shd w:val="clear" w:color="auto" w:fill="FFFFFF"/>
        </w:rPr>
        <w:t xml:space="preserve">для пожарного оборудования (согласно </w:t>
      </w:r>
      <w:r w:rsidRPr="00845D15">
        <w:rPr>
          <w:i/>
          <w:sz w:val="30"/>
          <w:szCs w:val="30"/>
        </w:rPr>
        <w:t xml:space="preserve">Постановлению № 849 подлежали подтверждению соответствия требованиям </w:t>
      </w:r>
      <w:r w:rsidRPr="00845D15">
        <w:rPr>
          <w:rStyle w:val="colorff00ff"/>
          <w:i/>
          <w:sz w:val="30"/>
          <w:szCs w:val="30"/>
          <w:shd w:val="clear" w:color="auto" w:fill="FFFFFF"/>
        </w:rPr>
        <w:t>СТБ</w:t>
      </w:r>
      <w:r w:rsidRPr="00845D15">
        <w:rPr>
          <w:rStyle w:val="fake-non-breaking-space"/>
          <w:i/>
          <w:sz w:val="30"/>
          <w:szCs w:val="30"/>
          <w:shd w:val="clear" w:color="auto" w:fill="FFFFFF"/>
        </w:rPr>
        <w:t xml:space="preserve"> </w:t>
      </w:r>
      <w:r w:rsidRPr="00845D15">
        <w:rPr>
          <w:i/>
          <w:sz w:val="30"/>
          <w:szCs w:val="30"/>
          <w:shd w:val="clear" w:color="auto" w:fill="FFFFFF"/>
        </w:rPr>
        <w:t>11.13.18-2010 «Система стандартов пожарной безопасности. Головки соединительные для пожарного оборудования. Общие технические условия»)</w:t>
      </w:r>
      <w:r>
        <w:rPr>
          <w:i/>
          <w:sz w:val="30"/>
          <w:szCs w:val="30"/>
          <w:shd w:val="clear" w:color="auto" w:fill="FFFFFF"/>
        </w:rPr>
        <w:t xml:space="preserve"> со сроком действия с 01.01.2019 по 31.12.2024 была действительна до 01.07.2021.</w:t>
      </w:r>
    </w:p>
    <w:p w:rsidR="002D3404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D84175">
        <w:rPr>
          <w:rStyle w:val="h-normal"/>
          <w:sz w:val="30"/>
          <w:szCs w:val="30"/>
        </w:rPr>
        <w:t xml:space="preserve">Согласно подпункту «б» пункта 1 решения производство и выпуск </w:t>
      </w:r>
      <w:r>
        <w:rPr>
          <w:rStyle w:val="h-normal"/>
          <w:sz w:val="30"/>
          <w:szCs w:val="30"/>
        </w:rPr>
        <w:br/>
      </w:r>
      <w:r w:rsidRPr="00D84175">
        <w:rPr>
          <w:rStyle w:val="h-normal"/>
          <w:sz w:val="30"/>
          <w:szCs w:val="30"/>
        </w:rPr>
        <w:t>в обращение на территории</w:t>
      </w:r>
      <w:r>
        <w:rPr>
          <w:rStyle w:val="h-normal"/>
          <w:sz w:val="30"/>
          <w:szCs w:val="30"/>
        </w:rPr>
        <w:t xml:space="preserve"> Республики Беларусь продукции, соответствие которой подтверждено документами об оценке соответствии, допускалось до 01.07.2021</w:t>
      </w:r>
      <w:r w:rsidR="00F031F3">
        <w:rPr>
          <w:rStyle w:val="h-normal"/>
          <w:sz w:val="30"/>
          <w:szCs w:val="30"/>
        </w:rPr>
        <w:t>,</w:t>
      </w:r>
      <w:r w:rsidR="00F031F3" w:rsidRPr="00F031F3">
        <w:rPr>
          <w:sz w:val="30"/>
          <w:szCs w:val="30"/>
        </w:rPr>
        <w:t xml:space="preserve"> </w:t>
      </w:r>
      <w:r w:rsidR="00F031F3">
        <w:rPr>
          <w:sz w:val="30"/>
          <w:szCs w:val="30"/>
        </w:rPr>
        <w:t>но не позднее окончания срока действия указанных документов об оценке соответствия.</w:t>
      </w:r>
    </w:p>
    <w:p w:rsidR="002D3404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r>
        <w:rPr>
          <w:rStyle w:val="h-normal"/>
          <w:i/>
          <w:sz w:val="30"/>
          <w:szCs w:val="30"/>
        </w:rPr>
        <w:t>Справочно: с</w:t>
      </w:r>
      <w:r w:rsidRPr="0009036F">
        <w:rPr>
          <w:rStyle w:val="h-normal"/>
          <w:i/>
          <w:sz w:val="30"/>
          <w:szCs w:val="30"/>
        </w:rPr>
        <w:t>огласно пункту 2 Протокола о техническом регулировании в рамках Евразийского экономического союза (приложение № 9</w:t>
      </w:r>
      <w:r>
        <w:rPr>
          <w:rStyle w:val="h-normal"/>
          <w:i/>
          <w:sz w:val="30"/>
          <w:szCs w:val="30"/>
        </w:rPr>
        <w:t xml:space="preserve"> </w:t>
      </w:r>
      <w:r w:rsidRPr="0009036F">
        <w:rPr>
          <w:rStyle w:val="h-normal"/>
          <w:i/>
          <w:sz w:val="30"/>
          <w:szCs w:val="30"/>
        </w:rPr>
        <w:t>к Договору</w:t>
      </w:r>
      <w:r w:rsidRPr="0009036F">
        <w:t xml:space="preserve"> </w:t>
      </w:r>
      <w:r w:rsidRPr="00D84175">
        <w:rPr>
          <w:i/>
          <w:sz w:val="30"/>
          <w:szCs w:val="30"/>
        </w:rPr>
        <w:t xml:space="preserve">о Евразийском экономическом союзе </w:t>
      </w:r>
      <w:r w:rsidR="00F031F3">
        <w:rPr>
          <w:i/>
          <w:sz w:val="30"/>
          <w:szCs w:val="30"/>
        </w:rPr>
        <w:br/>
      </w:r>
      <w:r w:rsidRPr="00D84175">
        <w:rPr>
          <w:rStyle w:val="h-normal"/>
          <w:i/>
          <w:sz w:val="30"/>
          <w:szCs w:val="30"/>
        </w:rPr>
        <w:lastRenderedPageBreak/>
        <w:t>от 29 мая 2014 г.</w:t>
      </w:r>
      <w:r w:rsidRPr="0009036F">
        <w:rPr>
          <w:rStyle w:val="h-normal"/>
          <w:i/>
          <w:sz w:val="30"/>
          <w:szCs w:val="30"/>
        </w:rPr>
        <w:t>) (далее</w:t>
      </w:r>
      <w:r>
        <w:rPr>
          <w:rStyle w:val="h-normal"/>
          <w:i/>
          <w:sz w:val="30"/>
          <w:szCs w:val="30"/>
        </w:rPr>
        <w:t xml:space="preserve"> соответственно </w:t>
      </w:r>
      <w:r w:rsidRPr="0009036F">
        <w:rPr>
          <w:rStyle w:val="h-normal"/>
          <w:i/>
          <w:sz w:val="30"/>
          <w:szCs w:val="30"/>
        </w:rPr>
        <w:t xml:space="preserve">– </w:t>
      </w:r>
      <w:r>
        <w:rPr>
          <w:rStyle w:val="h-normal"/>
          <w:i/>
          <w:sz w:val="30"/>
          <w:szCs w:val="30"/>
        </w:rPr>
        <w:t xml:space="preserve">Союз, </w:t>
      </w:r>
      <w:r w:rsidRPr="0009036F">
        <w:rPr>
          <w:rStyle w:val="h-normal"/>
          <w:i/>
          <w:sz w:val="30"/>
          <w:szCs w:val="30"/>
        </w:rPr>
        <w:t xml:space="preserve">Протокол) </w:t>
      </w:r>
      <w:r w:rsidR="00F031F3">
        <w:rPr>
          <w:rStyle w:val="h-normal"/>
          <w:i/>
          <w:sz w:val="30"/>
          <w:szCs w:val="30"/>
        </w:rPr>
        <w:br/>
      </w:r>
      <w:r w:rsidRPr="0009036F">
        <w:rPr>
          <w:rStyle w:val="h-normal"/>
          <w:i/>
          <w:sz w:val="30"/>
          <w:szCs w:val="30"/>
        </w:rPr>
        <w:t>под выпуском продукции в обращение понимается</w:t>
      </w:r>
      <w:r w:rsidRPr="0009036F">
        <w:rPr>
          <w:i/>
          <w:sz w:val="30"/>
          <w:szCs w:val="30"/>
          <w:shd w:val="clear" w:color="auto" w:fill="FFFFFF"/>
        </w:rPr>
        <w:t xml:space="preserve"> поставка или ввоз продукции (в том числе отправка со склада изготовителя или отгрузка без складирования) с целью распространения на территории Союза </w:t>
      </w:r>
      <w:r w:rsidR="00F031F3">
        <w:rPr>
          <w:i/>
          <w:sz w:val="30"/>
          <w:szCs w:val="30"/>
          <w:shd w:val="clear" w:color="auto" w:fill="FFFFFF"/>
        </w:rPr>
        <w:br/>
      </w:r>
      <w:r w:rsidRPr="0009036F">
        <w:rPr>
          <w:i/>
          <w:sz w:val="30"/>
          <w:szCs w:val="30"/>
          <w:shd w:val="clear" w:color="auto" w:fill="FFFFFF"/>
        </w:rPr>
        <w:t>в ходе коммерческой деятельности на безвозмездной или возмездной основе.</w:t>
      </w:r>
    </w:p>
    <w:p w:rsidR="002D3404" w:rsidRPr="003236B2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i/>
          <w:sz w:val="30"/>
          <w:szCs w:val="30"/>
        </w:rPr>
      </w:pPr>
      <w:r w:rsidRPr="003236B2">
        <w:rPr>
          <w:i/>
          <w:sz w:val="30"/>
          <w:szCs w:val="30"/>
          <w:shd w:val="clear" w:color="auto" w:fill="FFFFFF"/>
        </w:rPr>
        <w:t xml:space="preserve">Пример: производство и выпуск в обращение огнетушителя, соответствие которого требованиям </w:t>
      </w:r>
      <w:r w:rsidRPr="003236B2">
        <w:rPr>
          <w:i/>
          <w:sz w:val="30"/>
          <w:szCs w:val="30"/>
        </w:rPr>
        <w:t xml:space="preserve">ТР 2009/013/BY подтверждено </w:t>
      </w:r>
      <w:r w:rsidRPr="003236B2">
        <w:rPr>
          <w:i/>
          <w:sz w:val="30"/>
          <w:szCs w:val="30"/>
          <w:shd w:val="clear" w:color="auto" w:fill="FFFFFF"/>
        </w:rPr>
        <w:t xml:space="preserve">сертификатом соответствия со сроком действия с </w:t>
      </w:r>
      <w:r>
        <w:rPr>
          <w:i/>
          <w:sz w:val="30"/>
          <w:szCs w:val="30"/>
          <w:shd w:val="clear" w:color="auto" w:fill="FFFFFF"/>
        </w:rPr>
        <w:t xml:space="preserve">31.12.2019 </w:t>
      </w:r>
      <w:r>
        <w:rPr>
          <w:i/>
          <w:sz w:val="30"/>
          <w:szCs w:val="30"/>
          <w:shd w:val="clear" w:color="auto" w:fill="FFFFFF"/>
        </w:rPr>
        <w:br/>
        <w:t>по 30.12.2024, допускалось до 01.07.2021.</w:t>
      </w:r>
    </w:p>
    <w:p w:rsidR="002D3404" w:rsidRPr="00BE6D3B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147DA0">
        <w:rPr>
          <w:rStyle w:val="h-normal"/>
          <w:sz w:val="30"/>
          <w:szCs w:val="30"/>
        </w:rPr>
        <w:t xml:space="preserve">Согласно подпункту «в» пункта 1 решения производство и выпуск </w:t>
      </w:r>
      <w:r w:rsidRPr="00147DA0">
        <w:rPr>
          <w:rStyle w:val="h-normal"/>
          <w:sz w:val="30"/>
          <w:szCs w:val="30"/>
        </w:rPr>
        <w:br/>
        <w:t xml:space="preserve">в обращение на территории Республики Беларусь продукции, </w:t>
      </w:r>
      <w:r>
        <w:rPr>
          <w:rStyle w:val="h-normal"/>
          <w:sz w:val="30"/>
          <w:szCs w:val="30"/>
        </w:rPr>
        <w:br/>
      </w:r>
      <w:r w:rsidRPr="00147DA0">
        <w:rPr>
          <w:rStyle w:val="h-normal"/>
          <w:sz w:val="30"/>
          <w:szCs w:val="30"/>
        </w:rPr>
        <w:t xml:space="preserve">не подлежащей обязательному подтверждению соответствия в рамках </w:t>
      </w:r>
      <w:r w:rsidRPr="00147DA0">
        <w:rPr>
          <w:sz w:val="30"/>
          <w:szCs w:val="30"/>
          <w:shd w:val="clear" w:color="auto" w:fill="FFFFFF"/>
        </w:rPr>
        <w:t xml:space="preserve">Национальной системы подтверждения соответствия Республики Беларусь, но включенной в </w:t>
      </w:r>
      <w:r w:rsidRPr="00147DA0">
        <w:rPr>
          <w:sz w:val="30"/>
          <w:szCs w:val="30"/>
        </w:rPr>
        <w:t>перечень объектов технического</w:t>
      </w:r>
      <w:r w:rsidRPr="00147DA0">
        <w:rPr>
          <w:kern w:val="30"/>
          <w:sz w:val="30"/>
          <w:szCs w:val="30"/>
        </w:rPr>
        <w:t xml:space="preserve"> регулирования, на которые</w:t>
      </w:r>
      <w:r w:rsidRPr="00147DA0">
        <w:rPr>
          <w:sz w:val="30"/>
          <w:szCs w:val="30"/>
        </w:rPr>
        <w:t xml:space="preserve"> распространяются </w:t>
      </w:r>
      <w:r w:rsidRPr="00BE6D3B">
        <w:rPr>
          <w:sz w:val="30"/>
          <w:szCs w:val="30"/>
        </w:rPr>
        <w:t xml:space="preserve">требования </w:t>
      </w:r>
      <w:r>
        <w:rPr>
          <w:sz w:val="30"/>
          <w:szCs w:val="30"/>
        </w:rPr>
        <w:br/>
      </w:r>
      <w:r w:rsidRPr="00BE6D3B">
        <w:rPr>
          <w:sz w:val="30"/>
          <w:szCs w:val="30"/>
        </w:rPr>
        <w:t xml:space="preserve">ТР ЕАЭС 043/2017, </w:t>
      </w:r>
      <w:r w:rsidRPr="00BE6D3B">
        <w:rPr>
          <w:rStyle w:val="h-normal"/>
          <w:sz w:val="30"/>
          <w:szCs w:val="30"/>
        </w:rPr>
        <w:t>допускалось до 01.01.2021.</w:t>
      </w:r>
    </w:p>
    <w:p w:rsidR="002D3404" w:rsidRPr="000B6D69" w:rsidRDefault="002D3404" w:rsidP="002D340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i/>
          <w:sz w:val="30"/>
          <w:szCs w:val="30"/>
        </w:rPr>
      </w:pPr>
      <w:r w:rsidRPr="000B6D69">
        <w:rPr>
          <w:rStyle w:val="h-normal"/>
          <w:i/>
          <w:sz w:val="30"/>
          <w:szCs w:val="30"/>
        </w:rPr>
        <w:t xml:space="preserve">Пример: </w:t>
      </w:r>
      <w:r w:rsidRPr="000B6D69">
        <w:rPr>
          <w:i/>
          <w:sz w:val="30"/>
          <w:szCs w:val="30"/>
          <w:shd w:val="clear" w:color="auto" w:fill="FFFFFF"/>
        </w:rPr>
        <w:t>автономны</w:t>
      </w:r>
      <w:r>
        <w:rPr>
          <w:i/>
          <w:sz w:val="30"/>
          <w:szCs w:val="30"/>
          <w:shd w:val="clear" w:color="auto" w:fill="FFFFFF"/>
        </w:rPr>
        <w:t>е</w:t>
      </w:r>
      <w:r w:rsidRPr="000B6D69">
        <w:rPr>
          <w:i/>
          <w:sz w:val="30"/>
          <w:szCs w:val="30"/>
          <w:shd w:val="clear" w:color="auto" w:fill="FFFFFF"/>
        </w:rPr>
        <w:t xml:space="preserve"> устройств</w:t>
      </w:r>
      <w:r>
        <w:rPr>
          <w:i/>
          <w:sz w:val="30"/>
          <w:szCs w:val="30"/>
          <w:shd w:val="clear" w:color="auto" w:fill="FFFFFF"/>
        </w:rPr>
        <w:t>а</w:t>
      </w:r>
      <w:r w:rsidRPr="000B6D69">
        <w:rPr>
          <w:i/>
          <w:sz w:val="30"/>
          <w:szCs w:val="30"/>
          <w:shd w:val="clear" w:color="auto" w:fill="FFFFFF"/>
        </w:rPr>
        <w:t xml:space="preserve"> порошкового пожаротушения (согласно </w:t>
      </w:r>
      <w:r w:rsidRPr="000B6D69">
        <w:rPr>
          <w:i/>
          <w:sz w:val="30"/>
          <w:szCs w:val="30"/>
        </w:rPr>
        <w:t xml:space="preserve">ТР 2009/013/BY и Постановлению № 849 </w:t>
      </w:r>
      <w:r w:rsidRPr="000B6D69">
        <w:rPr>
          <w:i/>
          <w:sz w:val="30"/>
          <w:szCs w:val="30"/>
          <w:shd w:val="clear" w:color="auto" w:fill="FFFFFF"/>
        </w:rPr>
        <w:t>не подлежали обязательному подтверждению соответствия на территории Республики Беларусь)</w:t>
      </w:r>
      <w:r>
        <w:rPr>
          <w:i/>
          <w:sz w:val="30"/>
          <w:szCs w:val="30"/>
          <w:shd w:val="clear" w:color="auto" w:fill="FFFFFF"/>
        </w:rPr>
        <w:t>. В</w:t>
      </w:r>
      <w:r w:rsidRPr="000B6D69">
        <w:rPr>
          <w:i/>
          <w:sz w:val="30"/>
          <w:szCs w:val="30"/>
          <w:shd w:val="clear" w:color="auto" w:fill="FFFFFF"/>
        </w:rPr>
        <w:t>ыпуск</w:t>
      </w:r>
      <w:r>
        <w:rPr>
          <w:i/>
          <w:sz w:val="30"/>
          <w:szCs w:val="30"/>
          <w:shd w:val="clear" w:color="auto" w:fill="FFFFFF"/>
        </w:rPr>
        <w:t xml:space="preserve"> их</w:t>
      </w:r>
      <w:r w:rsidRPr="000B6D69">
        <w:rPr>
          <w:i/>
          <w:sz w:val="30"/>
          <w:szCs w:val="30"/>
          <w:shd w:val="clear" w:color="auto" w:fill="FFFFFF"/>
        </w:rPr>
        <w:t xml:space="preserve"> в обращение </w:t>
      </w:r>
      <w:r>
        <w:rPr>
          <w:i/>
          <w:sz w:val="30"/>
          <w:szCs w:val="30"/>
          <w:shd w:val="clear" w:color="auto" w:fill="FFFFFF"/>
        </w:rPr>
        <w:t xml:space="preserve">без документов об оценке соответствия допускался до 01.01.2021. С указанной даты выпуск </w:t>
      </w:r>
      <w:r>
        <w:rPr>
          <w:i/>
          <w:sz w:val="30"/>
          <w:szCs w:val="30"/>
          <w:shd w:val="clear" w:color="auto" w:fill="FFFFFF"/>
        </w:rPr>
        <w:br/>
        <w:t xml:space="preserve">в обращение </w:t>
      </w:r>
      <w:r w:rsidRPr="000B6D69">
        <w:rPr>
          <w:i/>
          <w:sz w:val="30"/>
          <w:szCs w:val="30"/>
          <w:shd w:val="clear" w:color="auto" w:fill="FFFFFF"/>
        </w:rPr>
        <w:t>устройств порошкового пожаротушения</w:t>
      </w:r>
      <w:r>
        <w:rPr>
          <w:i/>
          <w:sz w:val="30"/>
          <w:szCs w:val="30"/>
          <w:shd w:val="clear" w:color="auto" w:fill="FFFFFF"/>
        </w:rPr>
        <w:t xml:space="preserve"> может осуществляться при наличии документов об оценке соответствия требованиям </w:t>
      </w:r>
      <w:r w:rsidRPr="003128C5">
        <w:rPr>
          <w:i/>
          <w:sz w:val="30"/>
          <w:szCs w:val="30"/>
        </w:rPr>
        <w:t>ТР ЕАЭС 043/2017</w:t>
      </w:r>
      <w:r>
        <w:rPr>
          <w:i/>
          <w:sz w:val="30"/>
          <w:szCs w:val="30"/>
        </w:rPr>
        <w:t>.</w:t>
      </w:r>
    </w:p>
    <w:p w:rsidR="002D3404" w:rsidRDefault="002D3404" w:rsidP="002D3404">
      <w:pPr>
        <w:ind w:firstLine="720"/>
        <w:jc w:val="both"/>
      </w:pPr>
      <w:r w:rsidRPr="00147DA0">
        <w:rPr>
          <w:rStyle w:val="h-normal"/>
        </w:rPr>
        <w:t>Согласно подпункту «</w:t>
      </w:r>
      <w:r>
        <w:rPr>
          <w:rStyle w:val="h-normal"/>
        </w:rPr>
        <w:t>г</w:t>
      </w:r>
      <w:r w:rsidRPr="00147DA0">
        <w:rPr>
          <w:rStyle w:val="h-normal"/>
        </w:rPr>
        <w:t>» пункта 1 решения</w:t>
      </w:r>
      <w:r w:rsidRPr="0009036F">
        <w:rPr>
          <w:shd w:val="clear" w:color="auto" w:fill="FFFFFF"/>
        </w:rPr>
        <w:t xml:space="preserve"> продукция</w:t>
      </w:r>
      <w:r>
        <w:rPr>
          <w:shd w:val="clear" w:color="auto" w:fill="FFFFFF"/>
        </w:rPr>
        <w:t xml:space="preserve">, указанная </w:t>
      </w:r>
      <w:r>
        <w:rPr>
          <w:shd w:val="clear" w:color="auto" w:fill="FFFFFF"/>
        </w:rPr>
        <w:br/>
        <w:t xml:space="preserve">в абзацах </w:t>
      </w:r>
      <w:r w:rsidR="00E94122">
        <w:rPr>
          <w:shd w:val="clear" w:color="auto" w:fill="FFFFFF"/>
        </w:rPr>
        <w:t>третьем</w:t>
      </w:r>
      <w:r>
        <w:rPr>
          <w:shd w:val="clear" w:color="auto" w:fill="FFFFFF"/>
        </w:rPr>
        <w:t xml:space="preserve"> и </w:t>
      </w:r>
      <w:r w:rsidR="00E94122">
        <w:rPr>
          <w:shd w:val="clear" w:color="auto" w:fill="FFFFFF"/>
        </w:rPr>
        <w:t>шестом</w:t>
      </w:r>
      <w:r>
        <w:rPr>
          <w:shd w:val="clear" w:color="auto" w:fill="FFFFFF"/>
        </w:rPr>
        <w:t xml:space="preserve"> настоящего</w:t>
      </w:r>
      <w:r w:rsidR="00E94122">
        <w:rPr>
          <w:shd w:val="clear" w:color="auto" w:fill="FFFFFF"/>
        </w:rPr>
        <w:t xml:space="preserve"> письма</w:t>
      </w:r>
      <w:r>
        <w:rPr>
          <w:shd w:val="clear" w:color="auto" w:fill="FFFFFF"/>
        </w:rPr>
        <w:t xml:space="preserve">, </w:t>
      </w:r>
      <w:r>
        <w:t xml:space="preserve">после выпуска изготовителем либо уполномоченным им лицом в обращение, </w:t>
      </w:r>
      <w:r w:rsidRPr="0009036F">
        <w:t xml:space="preserve">может </w:t>
      </w:r>
      <w:r>
        <w:t>реализовываться</w:t>
      </w:r>
      <w:r w:rsidRPr="0009036F">
        <w:t xml:space="preserve"> </w:t>
      </w:r>
      <w:r>
        <w:t xml:space="preserve">третьими лицами </w:t>
      </w:r>
      <w:r w:rsidRPr="0009036F">
        <w:t>и применяться на территории Республики Беларусь</w:t>
      </w:r>
      <w:r>
        <w:t xml:space="preserve"> </w:t>
      </w:r>
      <w:r w:rsidRPr="0009036F">
        <w:t xml:space="preserve">в течение срока </w:t>
      </w:r>
      <w:r>
        <w:t xml:space="preserve">ее </w:t>
      </w:r>
      <w:r w:rsidRPr="0009036F">
        <w:t>службы и (или) срока эксплуатации.</w:t>
      </w:r>
    </w:p>
    <w:p w:rsidR="002D3404" w:rsidRPr="00A41B42" w:rsidRDefault="002D3404" w:rsidP="002D3404">
      <w:pPr>
        <w:ind w:firstLine="720"/>
        <w:jc w:val="both"/>
        <w:rPr>
          <w:i/>
        </w:rPr>
      </w:pPr>
      <w:r>
        <w:rPr>
          <w:i/>
        </w:rPr>
        <w:t>Справочно: с</w:t>
      </w:r>
      <w:r w:rsidRPr="00A41B42">
        <w:rPr>
          <w:rStyle w:val="h-normal"/>
          <w:i/>
        </w:rPr>
        <w:t xml:space="preserve">огласно пункту 2 Протокола под </w:t>
      </w:r>
      <w:r w:rsidRPr="00A41B42">
        <w:rPr>
          <w:i/>
          <w:shd w:val="clear" w:color="auto" w:fill="FFFFFF"/>
        </w:rPr>
        <w:t xml:space="preserve">уполномоченным изготовителем лицом понимаются зарегистрированные </w:t>
      </w:r>
      <w:r w:rsidR="00E94122">
        <w:rPr>
          <w:i/>
          <w:shd w:val="clear" w:color="auto" w:fill="FFFFFF"/>
        </w:rPr>
        <w:br/>
      </w:r>
      <w:r w:rsidRPr="00A41B42">
        <w:rPr>
          <w:i/>
          <w:shd w:val="clear" w:color="auto" w:fill="FFFFFF"/>
        </w:rPr>
        <w:t>в установленном законодательством государства-</w:t>
      </w:r>
      <w:r w:rsidRPr="00D96F91">
        <w:rPr>
          <w:i/>
          <w:shd w:val="clear" w:color="auto" w:fill="FFFFFF"/>
        </w:rPr>
        <w:t xml:space="preserve">члена Союза порядке </w:t>
      </w:r>
      <w:r w:rsidRPr="00A41B42">
        <w:rPr>
          <w:i/>
          <w:shd w:val="clear" w:color="auto" w:fill="FFFFFF"/>
        </w:rPr>
        <w:t xml:space="preserve">на его территории юридическое лицо или физическое лицо в качестве индивидуального предпринимателя, которые на основании договора </w:t>
      </w:r>
      <w:r w:rsidR="00F9158F">
        <w:rPr>
          <w:i/>
          <w:shd w:val="clear" w:color="auto" w:fill="FFFFFF"/>
        </w:rPr>
        <w:br/>
      </w:r>
      <w:bookmarkStart w:id="0" w:name="_GoBack"/>
      <w:bookmarkEnd w:id="0"/>
      <w:r w:rsidRPr="00A41B42">
        <w:rPr>
          <w:i/>
          <w:shd w:val="clear" w:color="auto" w:fill="FFFFFF"/>
        </w:rPr>
        <w:t>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продукции на территории Союза, а также несут ответственность за несоответствие продукции требованиям технических регламентов Союза.</w:t>
      </w:r>
      <w:r>
        <w:rPr>
          <w:i/>
          <w:shd w:val="clear" w:color="auto" w:fill="FFFFFF"/>
        </w:rPr>
        <w:t xml:space="preserve"> К уполномоченным </w:t>
      </w:r>
      <w:r>
        <w:rPr>
          <w:i/>
          <w:shd w:val="clear" w:color="auto" w:fill="FFFFFF"/>
        </w:rPr>
        <w:lastRenderedPageBreak/>
        <w:t>лицам, без указанного договора, не относятся представители и дилеры производителей.</w:t>
      </w:r>
    </w:p>
    <w:p w:rsidR="002D3404" w:rsidRPr="0009036F" w:rsidRDefault="002D3404" w:rsidP="002D3404">
      <w:pPr>
        <w:ind w:firstLine="720"/>
        <w:jc w:val="both"/>
      </w:pPr>
      <w:r>
        <w:t xml:space="preserve">С учетом окончания переходных положений, установленных решением, производство и выпуск в обращение на территории Союза </w:t>
      </w:r>
      <w:r w:rsidRPr="001C11B3">
        <w:t>средств обеспечения пожарной безопасности и пожаротушения</w:t>
      </w:r>
      <w:r>
        <w:t xml:space="preserve">, в том числе Республики Беларусь, </w:t>
      </w:r>
      <w:r w:rsidRPr="0009036F">
        <w:t>допускается при условии, что такая продукция прошла подтверждение соответстви</w:t>
      </w:r>
      <w:r>
        <w:t>я</w:t>
      </w:r>
      <w:r w:rsidRPr="0009036F">
        <w:t xml:space="preserve"> требованиям </w:t>
      </w:r>
      <w:r>
        <w:br/>
      </w:r>
      <w:r w:rsidRPr="000A3BE7">
        <w:t>ТР ЕАЭС 043/2017</w:t>
      </w:r>
      <w:r>
        <w:t>, что должно быть подтверждено соответствующими документами об оценке соответствия</w:t>
      </w:r>
      <w:r w:rsidRPr="00BE6D3B">
        <w:rPr>
          <w:rStyle w:val="h-normal"/>
        </w:rPr>
        <w:t xml:space="preserve"> </w:t>
      </w:r>
      <w:r>
        <w:rPr>
          <w:rStyle w:val="h-normal"/>
        </w:rPr>
        <w:t>(</w:t>
      </w:r>
      <w:r w:rsidRPr="00BE6D3B">
        <w:rPr>
          <w:rStyle w:val="h-normal"/>
        </w:rPr>
        <w:t>сертификат</w:t>
      </w:r>
      <w:r>
        <w:rPr>
          <w:rStyle w:val="h-normal"/>
        </w:rPr>
        <w:t>ами</w:t>
      </w:r>
      <w:r w:rsidRPr="00BE6D3B">
        <w:rPr>
          <w:rStyle w:val="h-normal"/>
        </w:rPr>
        <w:t xml:space="preserve"> соответствия </w:t>
      </w:r>
      <w:r>
        <w:rPr>
          <w:rStyle w:val="h-normal"/>
        </w:rPr>
        <w:br/>
      </w:r>
      <w:r w:rsidRPr="00BE6D3B">
        <w:rPr>
          <w:rStyle w:val="h-normal"/>
        </w:rPr>
        <w:t>или</w:t>
      </w:r>
      <w:r w:rsidRPr="007C7F25">
        <w:rPr>
          <w:rStyle w:val="h-normal"/>
        </w:rPr>
        <w:t xml:space="preserve"> деклараци</w:t>
      </w:r>
      <w:r>
        <w:rPr>
          <w:rStyle w:val="h-normal"/>
        </w:rPr>
        <w:t>ями</w:t>
      </w:r>
      <w:r w:rsidRPr="007C7F25">
        <w:rPr>
          <w:rStyle w:val="h-normal"/>
        </w:rPr>
        <w:t xml:space="preserve"> о соответствии</w:t>
      </w:r>
      <w:r>
        <w:rPr>
          <w:rStyle w:val="h-normal"/>
        </w:rPr>
        <w:t>)</w:t>
      </w:r>
      <w:r>
        <w:t>.</w:t>
      </w:r>
    </w:p>
    <w:sectPr w:rsidR="002D3404" w:rsidRPr="0009036F" w:rsidSect="008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4"/>
    <w:rsid w:val="002947E1"/>
    <w:rsid w:val="002D3404"/>
    <w:rsid w:val="00797DA7"/>
    <w:rsid w:val="008E1852"/>
    <w:rsid w:val="00E94122"/>
    <w:rsid w:val="00F031F3"/>
    <w:rsid w:val="00F9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0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-non-breaking-space">
    <w:name w:val="fake-non-breaking-space"/>
    <w:rsid w:val="002D3404"/>
  </w:style>
  <w:style w:type="character" w:customStyle="1" w:styleId="h-normal">
    <w:name w:val="h-normal"/>
    <w:rsid w:val="002D3404"/>
  </w:style>
  <w:style w:type="paragraph" w:customStyle="1" w:styleId="p-normal">
    <w:name w:val="p-normal"/>
    <w:basedOn w:val="a"/>
    <w:rsid w:val="002D3404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lorff00ff">
    <w:name w:val="color__ff00ff"/>
    <w:basedOn w:val="a0"/>
    <w:rsid w:val="002D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04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-non-breaking-space">
    <w:name w:val="fake-non-breaking-space"/>
    <w:rsid w:val="002D3404"/>
  </w:style>
  <w:style w:type="character" w:customStyle="1" w:styleId="h-normal">
    <w:name w:val="h-normal"/>
    <w:rsid w:val="002D3404"/>
  </w:style>
  <w:style w:type="paragraph" w:customStyle="1" w:styleId="p-normal">
    <w:name w:val="p-normal"/>
    <w:basedOn w:val="a"/>
    <w:rsid w:val="002D3404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lorff00ff">
    <w:name w:val="color__ff00ff"/>
    <w:basedOn w:val="a0"/>
    <w:rsid w:val="002D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РЦСиЭ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 Максим Валерьевич</dc:creator>
  <cp:lastModifiedBy>Чекан Максим Валерьевич</cp:lastModifiedBy>
  <cp:revision>4</cp:revision>
  <dcterms:created xsi:type="dcterms:W3CDTF">2021-07-30T13:51:00Z</dcterms:created>
  <dcterms:modified xsi:type="dcterms:W3CDTF">2021-07-30T14:01:00Z</dcterms:modified>
</cp:coreProperties>
</file>