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25" w:rsidRDefault="00D27425" w:rsidP="00D274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Примерный перечень вопросов, </w:t>
      </w:r>
      <w:r>
        <w:rPr>
          <w:rFonts w:ascii="Times New Roman" w:hAnsi="Times New Roman" w:cs="Times New Roman"/>
          <w:b/>
          <w:sz w:val="30"/>
          <w:szCs w:val="30"/>
        </w:rPr>
        <w:t>используемых при оценке знаний работников соискателей лицензии, лицензиатов по теме:</w:t>
      </w:r>
    </w:p>
    <w:p w:rsidR="00D27425" w:rsidRPr="00D27425" w:rsidRDefault="00D27425" w:rsidP="00D274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7425">
        <w:rPr>
          <w:rFonts w:ascii="Times New Roman" w:hAnsi="Times New Roman" w:cs="Times New Roman"/>
          <w:b/>
          <w:sz w:val="30"/>
          <w:szCs w:val="30"/>
        </w:rPr>
        <w:t>«</w:t>
      </w:r>
      <w:r w:rsidR="008836F7" w:rsidRPr="008836F7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Монтаж и наладка </w:t>
      </w:r>
      <w:r w:rsidR="006C54C9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систем пожарной сигнализации, систем оповещения и управления эвакуацией людей при пожаре, систем </w:t>
      </w:r>
      <w:proofErr w:type="spellStart"/>
      <w:r w:rsidR="006C54C9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противодымной</w:t>
      </w:r>
      <w:proofErr w:type="spellEnd"/>
      <w:r w:rsidR="006C54C9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вентиляции, установок пожаротушения автоматических</w:t>
      </w:r>
      <w:r w:rsidRPr="00D27425">
        <w:rPr>
          <w:rFonts w:ascii="Times New Roman" w:hAnsi="Times New Roman" w:cs="Times New Roman"/>
          <w:b/>
          <w:sz w:val="30"/>
          <w:szCs w:val="30"/>
        </w:rPr>
        <w:t>»</w:t>
      </w:r>
    </w:p>
    <w:p w:rsidR="00D27425" w:rsidRDefault="00D27425" w:rsidP="00D27425">
      <w:pPr>
        <w:jc w:val="both"/>
      </w:pPr>
    </w:p>
    <w:p w:rsidR="004E5D4D" w:rsidRPr="00A12EBF" w:rsidRDefault="00941A56" w:rsidP="00A12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A12EBF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8836F7" w:rsidRPr="00A12EBF">
        <w:rPr>
          <w:rFonts w:ascii="Times New Roman" w:hAnsi="Times New Roman" w:cs="Times New Roman"/>
          <w:b/>
          <w:i/>
          <w:sz w:val="30"/>
          <w:szCs w:val="30"/>
        </w:rPr>
        <w:t>Монтаж и наладка систем пожарной сигнализации</w:t>
      </w:r>
      <w:r w:rsidRPr="00A12EBF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:rsidR="00941A56" w:rsidRDefault="00941A56" w:rsidP="00941A56">
      <w:pPr>
        <w:pStyle w:val="a3"/>
        <w:jc w:val="center"/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</w:pPr>
    </w:p>
    <w:tbl>
      <w:tblPr>
        <w:tblW w:w="10104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10104"/>
      </w:tblGrid>
      <w:tr w:rsidR="00DE3D3A" w:rsidRPr="003168C7" w:rsidTr="0058050A">
        <w:trPr>
          <w:trHeight w:val="427"/>
        </w:trPr>
        <w:tc>
          <w:tcPr>
            <w:tcW w:w="10104" w:type="dxa"/>
            <w:shd w:val="clear" w:color="auto" w:fill="auto"/>
          </w:tcPr>
          <w:p w:rsidR="00DE3D3A" w:rsidRPr="0058050A" w:rsidRDefault="00DE3D3A" w:rsidP="00990B8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Что из нижеперечисленного подлежит обязательному заземлению (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занулению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)?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990B8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Каково максимальное расстояние между приборами ППКП, ППУ при их вертикальном размещении?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какой высоте следует производить установку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наружном фасаде здания?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допускается осуществлять питание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электроприемников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СПС при отсутствии возможности</w:t>
            </w:r>
            <w:bookmarkStart w:id="0" w:name="_GoBack"/>
            <w:bookmarkEnd w:id="0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устройства питания от двух независимых источников?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На каком расстоянии от потолка должна производиться прокладка шлейфов по стенам внутри здания?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Дайте характеристику уровню доступа к функциям ППУ №1.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Дайте характеристику уровню доступа к функциям ППУ №2.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Дайте характеристику уровню доступа к функциям ППУ №3.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Дайте характеристику уровню доступа к функциям ППУ №4.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установка приборов пожарной автоматики на конструкциях выполненных из материалов групп горючести Г2-Г4?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Каким должно быть расстояние между приборами пожарной автоматики и потолком из сгораемых материалов?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На какое расстояние должен выступать за контуры приборов пожарной автоматики металлический лист при установке приборов пожарной автоматики на конструкциях из сгораемых материалов?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На каком расстоянии возможно размещать приборы пожарной автоматики от отопительных приборов?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На какой высоте устанавливаются функциональные блоки системы пожарной сигнализации и ППУ на корпусах которых отсутствуют органы управления, предохранители и регулировочные элементы, с помощью которых осуществляется управление и отключение при их размещении в специально выделенном помещении?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На какой высоте от уровня пола устанавливается объектовое оконечное устройство системы передачи извещений (СПИ) в специально выделенных помещениях?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На какой высоте от уровня пола устанавливается РПИ?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Каково минимальное расстояние между приборами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приборами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автоматики при их горизонтальном размещении?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Какие условия должны выполняться при включении в одну зону контроля, более пяти защищаемых помещений?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допускается предусматривать формирование команды на управление оповещением о пожаре от одного ПИ?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каких случаях допускается применение во взрывопожароопасных зонах ПИ не во взрывозащищенном исполнении?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Каково максимальное расстояние от потолка до нижней точки ПИ при подвеске ПИ на тросах?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На каком расстоянии от угла стен следует размещать ПИ на стенах?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Каким должен быть радиус сплошной конструкции потолка вокруг ПИ, в помещениях, для которых предусматривается подача воздуха через перфорированный потолок?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увеличивать расстояния, между ПИ и от ПИ до стены при установке точечных ПИ в самом высоком месте наклонного потолка?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применять в адресной СПС неадресные ПИ?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6B241B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помещениях какой высоты линейные дымовые ПИ следует устанавливать в два яруса?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Каково минимальное расстояние от оптической оси линейного дымового ПИ до стены либо окружающих предметов?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ли включать в шлейф СПС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различного типа?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каким ИП по определяемому опасному фактору пожара относится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ИП-435?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обозначает первая цифра маркировки пожарного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(ИП-000)?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каком максимальном расстоянии от перекрытия допускается подвеска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тросах?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 следует устанавливать дымовые и тепловые ПИ в отсеках потолка шириной 0,75 и более, ограниченных строительными конструкциями выступающими от потолка на расстояние более 0,4м?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какой максимальной высоте помещения разрешается устанавливать тепловые пожарные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какой ширине коридора допускается увеличивать расстояние между дымовыми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каком расстоянии от перекрытия должна проходить оптическая ось линейных дымовых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должно быть расстояние между ручными пожарными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 здания?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каком минимальном расстоянии от стен допускается устанавливать пожарные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каком минимальном расстоянии от вентиляционных отверстий допускается устанавливать точечные тепловые и дымовые пожарные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Какое количество ПИ следует предусматривать в радиальные шлейфы?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При каком условии допускается включать в адресный (кольцевой) шлейф АППКП 128 ПИ?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Какое количество ПИ и РПИ (суммарно) следует предусматривать в кольцевые шлейфы?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На каком расстоянии от стен следует размещать точечные ПИ при их установке под перекрытием или подвесным потолком, имеющим сплошную конструкцию?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Каково максимальное расстояние от эвакуационных выходов из помещений до ближайшего РПИ?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Каково минимальное расстояние от РПИ до различных предметов, мебели, оборудования?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Каково минимальное расстояние от РПИ до органов управления различным электрооборудованием (выключателей, переключателей)?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пожарной автоматики – это..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noProof/>
                <w:lang w:eastAsia="ru-RU"/>
              </w:rPr>
              <w:lastRenderedPageBreak/>
              <w:drawing>
                <wp:inline distT="0" distB="0" distL="0" distR="0" wp14:anchorId="51245416" wp14:editId="79BABAFD">
                  <wp:extent cx="607060" cy="607060"/>
                  <wp:effectExtent l="0" t="0" r="254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…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noProof/>
                <w:lang w:eastAsia="ru-RU"/>
              </w:rPr>
              <w:drawing>
                <wp:inline distT="0" distB="0" distL="0" distR="0" wp14:anchorId="0BA46470" wp14:editId="3CADDF26">
                  <wp:extent cx="607060" cy="607060"/>
                  <wp:effectExtent l="0" t="0" r="254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…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noProof/>
                <w:lang w:eastAsia="ru-RU"/>
              </w:rPr>
              <w:drawing>
                <wp:inline distT="0" distB="0" distL="0" distR="0" wp14:anchorId="75569310" wp14:editId="1554B9FC">
                  <wp:extent cx="607060" cy="607060"/>
                  <wp:effectExtent l="0" t="0" r="254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…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noProof/>
                <w:lang w:eastAsia="ru-RU"/>
              </w:rPr>
              <w:drawing>
                <wp:inline distT="0" distB="0" distL="0" distR="0" wp14:anchorId="6E6FC50C" wp14:editId="50E748A8">
                  <wp:extent cx="607060" cy="607060"/>
                  <wp:effectExtent l="0" t="0" r="254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…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noProof/>
                <w:lang w:eastAsia="ru-RU"/>
              </w:rPr>
              <w:drawing>
                <wp:inline distT="0" distB="0" distL="0" distR="0" wp14:anchorId="53DB3311" wp14:editId="1B42EB72">
                  <wp:extent cx="607060" cy="607060"/>
                  <wp:effectExtent l="0" t="0" r="254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… 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и (или) оказание услуг по монтажу и наладке СПС должны осуществляться в соответствии с: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систем ПА, применяемые при монтаже СПС должны соответствовать: 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Поступившие в монтаж элементы ПА должны храниться в соответствии с: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работ по монтажу СПС лицензиат обязан: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завершении монтажа соединительных линий: 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Что является итоговым действием при наладке систем ПА по завершении всех монтажных и наладочных работ (операций):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Каждое средство обеспечения пожарной безопасности и пожаротушения, подлежащее обязательной оценке соответствия, перед установкой (применением) в составе СПС должно: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факте прохождения средств обеспечения пожарной безопасности </w:t>
            </w: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пожаротушения входного контроля, в ходе которого не установлено несоответствий учиняется соответствующая запись, которая заверяется подписью лица, его проводившего в: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Кто осуществляет входной контроль средств обеспечения пожарной безопасности и пожаротушения: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Соединительные линии – это..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Эксплуатационные документы – это…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оборудования, приборов (средств измерений) и инструментов, необходимых для выполнения работ и (или) оказания услуг по монтажу и наладке СПС установлен: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осуществляется обучение, повышение квалификации работников лицензиата?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Какие режимы работы должны достоверно определяться ППКП?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Каким должен быть резерв емкости приемно-контрольного оборудования?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какого времени должен обеспечить бесперебойную работу СПС резервный источник питания?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Какие требования предъявляются к ПИ, применяемым для обнаружения загорания в пространстве над подвесным потолком?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При расстановке ПИ необходимо учитывать … (закончить утверждение)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каким ИП по определяемому опасному фактору пожара относится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ИП-435?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обозначает первая цифра маркировки пожарного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(ИП-000)?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 физический принцип действия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ИП-101?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 физический принцип действия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ИП-102?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 физический принцип действия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ИП-103?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 физический принцип действия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ИП-104?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 физический принцип действия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ИП-105?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 физический принцип действия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ИП-109?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 физический принцип действия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ИП-114?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 физический принцип действия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ИП-131?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 физический принцип действия </w:t>
            </w:r>
            <w:proofErr w:type="spellStart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ИП-211?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Минимальное освещение в местах установки РПИ составляет … 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наладки отдельных элементов систем ПА должны проводится:</w:t>
            </w:r>
          </w:p>
        </w:tc>
      </w:tr>
      <w:tr w:rsidR="00DE3D3A" w:rsidRPr="003168C7" w:rsidTr="00DE3D3A">
        <w:tc>
          <w:tcPr>
            <w:tcW w:w="10104" w:type="dxa"/>
            <w:shd w:val="clear" w:color="auto" w:fill="auto"/>
          </w:tcPr>
          <w:p w:rsidR="00DE3D3A" w:rsidRPr="0058050A" w:rsidRDefault="00DE3D3A" w:rsidP="0058050A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завершения наладки систем ПА в целом лицензиатом, </w:t>
            </w:r>
            <w:r w:rsidRPr="005805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выполнившим их монтаж, должен быть оформлен:</w:t>
            </w:r>
          </w:p>
        </w:tc>
      </w:tr>
    </w:tbl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E867E4" w:rsidRPr="00292730" w:rsidRDefault="00E867E4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  <w:r w:rsidRPr="00E867E4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lastRenderedPageBreak/>
        <w:t>«</w:t>
      </w:r>
      <w:r w:rsidR="0058050A" w:rsidRPr="0058050A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Монтаж и наладка систем оповещения и управле</w:t>
      </w:r>
      <w:r w:rsidR="000B77E9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ния эвакуацией людей при пожаре</w:t>
      </w:r>
      <w:r w:rsidRPr="00E867E4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»</w:t>
      </w:r>
    </w:p>
    <w:tbl>
      <w:tblPr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На каком расстоянии от уровня пола проводится измерение уровня звука?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каком случае не требуется оборудовать звуковыми </w:t>
            </w:r>
            <w:proofErr w:type="spellStart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оповещателями</w:t>
            </w:r>
            <w:proofErr w:type="spellEnd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помещение?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минимальная высота размещения </w:t>
            </w:r>
            <w:proofErr w:type="spellStart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уровня пола до его нижней части при которой не следует предусматривать защиту от механического повреждения?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оповещения и управления эвакуацией людей при пожаре по ТР ЕАЭС 043/2017, это …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сколько видов по характеру выдаваемых сигналов подразделяют </w:t>
            </w:r>
            <w:proofErr w:type="spellStart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Для какого типа систем оповещения и управления эвакуацией людей при пожаре требуется связь зоны оповещения с диспетчерской?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Пожарные </w:t>
            </w:r>
            <w:proofErr w:type="spellStart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классифицируются по: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Пожарные </w:t>
            </w:r>
            <w:proofErr w:type="spellStart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видам сигналов оповещения подразделяются на: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конструктивному исполнению </w:t>
            </w:r>
            <w:proofErr w:type="spellStart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подразделяются на: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месту размещения при эксплуатации </w:t>
            </w:r>
            <w:proofErr w:type="spellStart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подразделяются на: 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На какой минимальной высоте возможно устанавливать световые указатели, обозначающие маршруты движения?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На каком максимальном расстоянии от верха дверных проемов эвакуационных выходов возможно устанавливать световые указатели «Выход»?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помещениях с массовым пребыванием людей световые указатели «Выход» и световые указатели обозначающие маршруты движения при эвакуации должны? 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РПИ необходимо устанавливать в местах, имеющих искусственное освещение?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эвакуационных выходов из помещений до ближайшего РПИ на путях эвакуации не может превышать?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Световые указатели, обозначающие маршруты движения при эвакуации, должны питаться по: 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 к автоматическому включению СО должно предусматриваться включение: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Для запуска СО в помещениях с массовым пребыванием людей следует применять: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Предельно допустимый уровень звукового давления звуковых </w:t>
            </w:r>
            <w:proofErr w:type="spellStart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защищаемых СО помещениях, где люди находятся в </w:t>
            </w:r>
            <w:proofErr w:type="spellStart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шумозащитном</w:t>
            </w:r>
            <w:proofErr w:type="spellEnd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снаряжении, или в помещениях с уровнем фона шума более 95 дБ, не должен превышать: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Звуковой сигнал звукового </w:t>
            </w:r>
            <w:proofErr w:type="spellStart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оповещателя</w:t>
            </w:r>
            <w:proofErr w:type="spellEnd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обеспечивать: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расположения должны иметь степень защиты, обеспечиваемой оболочкой от: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и (или) оказание услуг по монтажу СО должны осуществляться в соответствии с: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систем ПА, применяемые при монтаже СО должны соответствовать: 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Поступившие в монтаж элементы ПА должны храниться в соответствии с: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работ по монтажу СО лицензиат обязан: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завершении монтажа соединительных линий: 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Что является итоговым действием при наладке систем ПА по завершении всех монтажных и наладочных работ (операций):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Каждое средство обеспечения пожарной безопасности и пожаротушения, подлежащее обязательной оценке </w:t>
            </w:r>
            <w:proofErr w:type="spellStart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соответсвия</w:t>
            </w:r>
            <w:proofErr w:type="spellEnd"/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, перед установкой (применением) в составе СО должно: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факте прохождения средств обеспечения пожарной безопасности </w:t>
            </w: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пожаротушения входного контроля, в ходе которого не установлено несоответствий </w:t>
            </w: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учиняется соответствующая запись, которая заверяется подписью лица, его проводившего в: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Кто осуществляет входной контроль средств обеспечения пожарной безопасности и пожаротушения: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Соединительные линии – это..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Эксплуатационные документы – это…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оборудования, приборов (средств измерений) </w:t>
            </w: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инструментов, необходимых для выполнения работ и (или) оказания услуг по монтажу и наладке СО, установлен: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осуществляется обучение, повышение квалификации работников лицензиата?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Что является итоговым действием при наладке систем ПА по завершении всех монтажных и наладочных работ (операций):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наладки отдельных элементов систем ПА должны проводится:</w:t>
            </w:r>
          </w:p>
        </w:tc>
      </w:tr>
      <w:tr w:rsidR="00CA3A48" w:rsidRPr="000B77E9" w:rsidTr="00CA3A48">
        <w:tc>
          <w:tcPr>
            <w:tcW w:w="10099" w:type="dxa"/>
            <w:shd w:val="clear" w:color="auto" w:fill="auto"/>
          </w:tcPr>
          <w:p w:rsidR="00CA3A48" w:rsidRPr="00CA3A48" w:rsidRDefault="00CA3A48" w:rsidP="00CA3A4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A48">
              <w:rPr>
                <w:rFonts w:ascii="Times New Roman" w:eastAsia="Calibri" w:hAnsi="Times New Roman" w:cs="Times New Roman"/>
                <w:sz w:val="24"/>
                <w:szCs w:val="24"/>
              </w:rPr>
              <w:t>После завершения наладки систем ПА в целом лицензиатом, выполнившим их монтаж, должен быть оформлен:</w:t>
            </w:r>
          </w:p>
        </w:tc>
      </w:tr>
    </w:tbl>
    <w:p w:rsidR="00E867E4" w:rsidRDefault="00E867E4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CA3A48" w:rsidRDefault="00CA3A48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CA3A48" w:rsidRDefault="00CA3A48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CA3A48" w:rsidRDefault="00CA3A48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CA3A48" w:rsidRDefault="00CA3A48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CA3A48" w:rsidRDefault="00CA3A48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CA3A48" w:rsidRDefault="00CA3A48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CA3A48" w:rsidRDefault="00CA3A48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CA3A48" w:rsidRDefault="00CA3A48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CA3A48" w:rsidRDefault="00CA3A48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CA3A48" w:rsidRDefault="00CA3A48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501043">
      <w:pPr>
        <w:ind w:firstLine="709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  <w:r w:rsidRPr="00501043">
        <w:rPr>
          <w:rFonts w:ascii="Times New Roman" w:hAnsi="Times New Roman" w:cs="Times New Roman"/>
          <w:b/>
          <w:i/>
          <w:sz w:val="30"/>
          <w:szCs w:val="30"/>
        </w:rPr>
        <w:lastRenderedPageBreak/>
        <w:t>«</w:t>
      </w:r>
      <w:r w:rsidR="00CA3A48" w:rsidRPr="00CA3A48">
        <w:rPr>
          <w:rFonts w:ascii="Times New Roman" w:hAnsi="Times New Roman" w:cs="Times New Roman"/>
          <w:b/>
          <w:i/>
          <w:sz w:val="30"/>
          <w:szCs w:val="30"/>
        </w:rPr>
        <w:t>Монтаж и наладка</w:t>
      </w:r>
      <w:r w:rsidRPr="0050104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501043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систем </w:t>
      </w:r>
      <w:proofErr w:type="spellStart"/>
      <w:r w:rsidRPr="00501043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противодымной</w:t>
      </w:r>
      <w:proofErr w:type="spellEnd"/>
      <w:r w:rsidRPr="00501043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вентиляции»</w:t>
      </w: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94"/>
      </w:tblGrid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</w:t>
            </w:r>
            <w:r w:rsidR="005C63DC"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иводымная</w:t>
            </w:r>
            <w:proofErr w:type="spellEnd"/>
            <w:r w:rsidR="005C63DC"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защита зданий – это… 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Дымовая зона – это… (дать определение)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Дымоприемное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– это … (дать определение)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Дымовой клапан – это … (дать определение)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Вытяжная система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– это … 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образом при удалении продуктов горения следует размещать </w:t>
            </w: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дымонепроницаемые устройства на шахтах (воздуховодах) коридора, вестибюля, холла и фойе?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образом при удалении продуктов горения следует размещать </w:t>
            </w: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дымонепроницаемые устройства на шахтах (воздуховодах) помещения?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помещений (кроме коридора), обслуживаемую одним </w:t>
            </w: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дымонепрницаемым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устройством, следует принимать: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Радиус действия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дымоприемного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устройства следует принимать: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площадь резервуара дыма составляет: 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Следует ограждать (для защиты от доступа посторонних лиц) вентиляторы для систем вытяжной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вентиляции, устанавливаемые на…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одного помещения или коридора, вестибюля, холла и фойе следует применять вытяжную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противодымную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вентиляцию…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5C63DC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Какой категории надежности электроснабжения следует предусматривать э</w:t>
            </w:r>
            <w:r w:rsidR="00CA3A48"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лектроустановки системы </w:t>
            </w:r>
            <w:proofErr w:type="spellStart"/>
            <w:r w:rsidR="00CA3A48"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="00CA3A48"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</w:t>
            </w: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вентиляцией должно обеспечивать опережающее включение вытяжной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на …. относительно момента запуска приточной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(выбрать пропущенное)</w:t>
            </w:r>
            <w:r w:rsidR="005C63DC"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На воздуховодах, обслуживающих помещение, защищаемое установками газового, аэрозольного или порошкового пожаротушения, следует предусматривать противопожарные клапаны с пределом огнестойкости не менее … (закончить утверждение)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Приспособления для ручного открывания оконных проемов, предназначенных для обеспечения естественного проветривания, следует устраивать на высоте: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систем вытяжной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при удалении продуктов горения непосредственно из обслуживаемых помещений дымовые клапаны следует предусматривать с пределом огнестойкости не менее:</w:t>
            </w:r>
            <w:r w:rsidR="005C63DC"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систем вытяжной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при удалении продуктов горения для коридоров, вестибюлей, холлов и фойе дымовые клапаны следует предусматривать с пределом огнестойкости не менее: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проведении приемо-сдаточных испытаний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фактические значения избыточного давления воздуха на нижних этажах лестничных клеток типа Н2 (секций лестничных клеток), в шахтах лифтов, в тамбур-шлюзах должны быть: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проведении периодических испытаний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перепад давления на закрытых дверях путей эвакуации должен быть: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Приемо-сдаточные и периодические испытания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зданий на соответствие требованиям ТНПА должны проводиться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аэродинамических характеристик при приемо-сдаточных и периодических испытаниях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на соответствие требованиям ТНПА должны проводиться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проведении периодических испытаний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следует проверяют прохождение сигналов от автоматических пожарных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кнопок дистанционного включения, причем…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какой периодичностью проводят периодические испытания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защиты? 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Приемо-сдаточные испытания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проводятся: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измерения при аэродинамических испытаниях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выполняют не ранее чем через…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отсутствии данных об объемном расходе воздуха в клапане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нижнего жилого этажа для зданий постройки 1971 - 1984 годов следует принимать: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отсутствии данных об объемном расходе воздуха в клапане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нижнего жилого этажа для зданий постройки 1985 года и последующих лет следует принимать: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систем приточной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приемные отверстия наружного воздуха следует размещать от выбросов продуктов горения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вытяжной вентиляции на расстоянии: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Дымовой люк – это… (дать определение):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и (или) оказание услуг по монтажу и наладке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должны осуществляться в соответствии с: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систем ПА, применяемые при монтаже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должны соответствовать: 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Поступившие в монтаж элементы ПА должны храниться в соответствии с: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выполнении работ по монтажу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лицензиат обязан: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завершении монтажа соединительных линий: 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Что является итоговым действием при наладке систем ПА по завершении всех монтажных и наладочных работ (операций):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Каждое средство обеспечения пожарной безопасности и пожаротушения, подлежащее обязательной оценке соответствия, перед установкой (применением) в составе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должно: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факте прохождения средств обеспечения пожарной безопасности </w:t>
            </w: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пожаротушения входного контроля, в ходе которого не установлено несоответствий учиняется соответствующая запись, которая заверяется подписью лица, его проводившего в: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Кто осуществляет входной контроль средств обеспечения пожарной безопасности и пожаротушения: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Соединительные линии – это…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Эксплуатационные документы – это…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оборудования, приборов (средств измерений) </w:t>
            </w: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инструментов, необходимых для выполнения работ и (или) оказания услуг по монтажу и наладке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установлен: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осуществляется обучение, повышение квалификации работников лицензиата?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завершения наладки систем ПА в целом лицензиатом, </w:t>
            </w: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выполнившим их монтаж, должен быть оформлен: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по ТР ЕАЭС 043/2017, это …</w:t>
            </w:r>
          </w:p>
        </w:tc>
      </w:tr>
      <w:tr w:rsidR="00CA3A48" w:rsidRPr="00CA3A48" w:rsidTr="00D006A0">
        <w:tc>
          <w:tcPr>
            <w:tcW w:w="10094" w:type="dxa"/>
            <w:shd w:val="clear" w:color="auto" w:fill="auto"/>
          </w:tcPr>
          <w:p w:rsidR="00CA3A48" w:rsidRPr="00C67129" w:rsidRDefault="00CA3A48" w:rsidP="00C6712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уплотнения разъемных, в том числе фланцевых соединений, воздуховодов систем </w:t>
            </w:r>
            <w:proofErr w:type="spellStart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C6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следует использовать материалы группы:</w:t>
            </w:r>
          </w:p>
        </w:tc>
      </w:tr>
    </w:tbl>
    <w:p w:rsidR="00941A56" w:rsidRDefault="00941A56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Pr="00AE6F78" w:rsidRDefault="00B457C3" w:rsidP="00AE6F78">
      <w:pPr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AE6F78">
        <w:rPr>
          <w:rFonts w:ascii="Times New Roman" w:hAnsi="Times New Roman" w:cs="Times New Roman"/>
          <w:b/>
          <w:i/>
          <w:sz w:val="30"/>
          <w:szCs w:val="30"/>
        </w:rPr>
        <w:lastRenderedPageBreak/>
        <w:t>«</w:t>
      </w:r>
      <w:r w:rsidR="005A33D4" w:rsidRPr="00AE6F78">
        <w:rPr>
          <w:rFonts w:ascii="Times New Roman" w:hAnsi="Times New Roman" w:cs="Times New Roman"/>
          <w:b/>
          <w:i/>
          <w:sz w:val="30"/>
          <w:szCs w:val="30"/>
        </w:rPr>
        <w:t>Монтаж и наладка</w:t>
      </w:r>
      <w:r w:rsidRPr="00AE6F78">
        <w:rPr>
          <w:rFonts w:ascii="Times New Roman" w:hAnsi="Times New Roman" w:cs="Times New Roman"/>
          <w:b/>
          <w:i/>
          <w:sz w:val="30"/>
          <w:szCs w:val="30"/>
        </w:rPr>
        <w:t xml:space="preserve"> установок пожаротушения автоматических»</w:t>
      </w: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94"/>
      </w:tblGrid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DE">
              <w:rPr>
                <w:noProof/>
                <w:lang w:eastAsia="ru-RU"/>
              </w:rPr>
              <w:drawing>
                <wp:inline distT="0" distB="0" distL="0" distR="0" wp14:anchorId="73182A9B" wp14:editId="012770C0">
                  <wp:extent cx="605155" cy="61849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DE">
              <w:rPr>
                <w:noProof/>
                <w:lang w:eastAsia="ru-RU"/>
              </w:rPr>
              <w:drawing>
                <wp:inline distT="0" distB="0" distL="0" distR="0" wp14:anchorId="611D33B7" wp14:editId="3855D5A3">
                  <wp:extent cx="605155" cy="61849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DE">
              <w:rPr>
                <w:noProof/>
                <w:lang w:eastAsia="ru-RU"/>
              </w:rPr>
              <w:drawing>
                <wp:inline distT="0" distB="0" distL="0" distR="0" wp14:anchorId="4FF1B192" wp14:editId="06360256">
                  <wp:extent cx="605155" cy="605155"/>
                  <wp:effectExtent l="0" t="0" r="444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…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DE">
              <w:rPr>
                <w:noProof/>
                <w:lang w:eastAsia="ru-RU"/>
              </w:rPr>
              <w:drawing>
                <wp:inline distT="0" distB="0" distL="0" distR="0" wp14:anchorId="61045DFB" wp14:editId="7F963D9F">
                  <wp:extent cx="605155" cy="605155"/>
                  <wp:effectExtent l="0" t="0" r="4445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…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DE">
              <w:rPr>
                <w:noProof/>
                <w:lang w:eastAsia="ru-RU"/>
              </w:rPr>
              <w:drawing>
                <wp:inline distT="0" distB="0" distL="0" distR="0" wp14:anchorId="41C6FBFD" wp14:editId="09BE033D">
                  <wp:extent cx="605155" cy="1062355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…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DE">
              <w:rPr>
                <w:noProof/>
                <w:lang w:eastAsia="ru-RU"/>
              </w:rPr>
              <w:drawing>
                <wp:inline distT="0" distB="0" distL="0" distR="0" wp14:anchorId="598EE4F8" wp14:editId="59F2E592">
                  <wp:extent cx="605155" cy="1492885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14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DE">
              <w:rPr>
                <w:noProof/>
                <w:lang w:eastAsia="ru-RU"/>
              </w:rPr>
              <w:drawing>
                <wp:inline distT="0" distB="0" distL="0" distR="0" wp14:anchorId="565DE5F5" wp14:editId="6B4BD2A0">
                  <wp:extent cx="605155" cy="631825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– это …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обозначается в проекте трубопровод системы газового пожаротушения? 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обозначается в проекте трубопровод системы пенного пожаротушения?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Что в проектной документации на УПА обозначается «В21»?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Что в проектной документации на УПА обозначается «В22»?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Что в проектной документации на УПА обозначается «П21»?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Что в проектной документации на УПА обозначается «П22»?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должен реализовываться запуск пожарного насоса? 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количество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оросителей в одной секции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спринклерной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установки в общем случае? 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Минимальное расстояние от розетки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дренчерного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 до плоскости перекрытия (покрытия) или сплошного потолка? 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следует устанавливать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спринклерные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оросители в заполненных установках?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Каков минимальный объем промежуточной мембранной емкости подпитывающего насоса (жокей-насоса) в УП?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максимальное количество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оросителей следует принимать для одной секции во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внутристеллажном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пространстве?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с момента срабатывания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оросителя, установленного на воздушном трубопроводе, до начала подачи воды из него не должно превышать … (закончить утверждение)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Инерционность УП пеной высокой кратности не должна превышать…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 подводящий– это … (дать определение)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Трубопровод питающий – это … (дать определение) 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 распределительный – это … (дать определение)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цвет окрашиваются клапаны УП? 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Каково максимальное расстояние от теплового замка побудительных устройств УП и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оросителей до плоскости перекрытия (покрытия) или потолка, имеющего сплошную конструкцию?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максимальное количество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оросителей следует принимать в одной секции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спринклерной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 при использовании сигнализаторов потока жидкости или оросителей с контролем состояния?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Каково расстояние от отражателя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оросителя, устанавливаемого горизонтально относительно своей оси, до плоскости перекрытия (покрытия) или потолка, имеющего сплошную конструкцию?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температуре срабатывания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 соответствует оранжевый цвет жидкости в колбе? 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температуре срабатывания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 соответствует красный цвет жидкости в колбе?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температуре срабатывания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 соответствует зеленый цвет жидкости в колбе? 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 каким шагом устанавливаются узлы крепления трубопроводов с внутренним диаметром менее 50 мм при монтаже установок пожаротушения?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 каким шагом устанавливаются узлы крепления трубопроводов с внутренним диаметром более 50 мм при монтаже установок пожаротушения?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 какими помещениями должно быть обеспечено телефонной связью помещение узла управления?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применение в водяных УП трубопроводов из горючих материалов?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Каково максимальное время закрытия воздушных затворов (противопожарных клапанов) в воздуховодах до подачи ОТВ в защищаемую зону при устройстве аэрозольных установок пожаротушения?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Аэрозольные установки пожаротушения должны обеспечивать задержку выпуска огнетушащего аэрозоля в защищаемое помещение на время, необходимое для эвакуации людей после подачи звукового и светового сигналов оповещения о пуске генераторов, но … (закончить утверждение)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в составе аэрозольных УП использовать генераторы с комбинированным пуском?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местный пуск аэрозольных УП?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Для каких установок пожаротушения местный пуск не допускается?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Какой запас огнетушащего вещества должны иметь газовые установки пожаротушения?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Какой резерв по огнетушащему веществу должны иметь газовые установки пожаротушения?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Какова инерционность (время срабатывания без учета времени задержки выпуска ОТВ) газовой УП?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Централизованная газовая УП должна обеспечить подачу не менее 95% массы ОТВ (сжиженные газы кроме двуокиси углерода), требуемой для создания нормативной огнетушащей концентрации в защищаемом помещении, за временной интервал, не превышающий … (закончить утверждение)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Модульная газовая УП должна обеспечить подачу не менее 95% массы ОТВ (сжиженные газы кроме двуокиси углерода), требуемой для создания нормативной огнетушащей концентрации в защищаемом помещении, за временной интервал, не превышающий, … (закончить утверждение)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 магистральный – это … (дать определение)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Каково минимальное расстояние от сосудов с ОТВ централизованных газовых УП до источников тепла (приборов отопления)?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На какой высоте должны располагаться пусковые элементы устройств местного пуска газовых установок пожаротушения?</w:t>
            </w:r>
          </w:p>
          <w:p w:rsidR="00DA51DE" w:rsidRPr="00DA51DE" w:rsidRDefault="00DA51DE" w:rsidP="00AE6F78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Зазор между стеной и трубопроводом газовой УП должен составлять … (закончить утверждение)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дистанционный пуск?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должен осуществляться запуск системы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в помещениях, оборудованных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спринклерными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Куда выводится сигнал от датчиков контроля положения запорной арматуры и задвижек, влияющих на подачу ОТВ от основного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водопитателя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оросителя (распылителя) применяемых в УП.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обозначается оборудование и трубопроводы пожарной автоматики в зданиях любого функционального назначения?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Какая степень защиты оболочки от проникновения воды по ГОСТ 14254 должна быть предусмотрена у электрооборудования аварийного освещения, систем оповещения о пожаре и управления эвакуаци</w:t>
            </w:r>
            <w:r w:rsid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ей,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размещенного в помещениях, защищаемых водяными и пенными УП?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требования предъявляются к электрооборудованию (исключая электрооборудование аварийного освещения, систем оповещения о </w:t>
            </w:r>
            <w:r w:rsidR="00AE6F78">
              <w:rPr>
                <w:rFonts w:ascii="Times New Roman" w:eastAsia="Calibri" w:hAnsi="Times New Roman" w:cs="Times New Roman"/>
                <w:sz w:val="24"/>
                <w:szCs w:val="24"/>
              </w:rPr>
              <w:t>пожаре и управления эвакуацией,</w:t>
            </w: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вентиляции) расположенному в помещениях, защищаемых водяными и пенными УП?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каком случае растровые потолки с открытыми ячейками (типа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грильято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) могут размещаться ниже уровня расположения спринклеров без проведения натурных испытаний?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Какие способы соединения трубопроводов допускается в установках пожаротушения водой?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способ соединения трубопроводов допускается в установках пожаротушения водой при прокладке их за несъемными подвесными потолками, в закрытых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штробах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других случаях отсутствия к ним доступа?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ли устанавливать пробковые краны в верхних точках сети трубопроводов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каким уклоном в сторону узла управления или спускных устройств прокладывается питающие и распределительные трубопроводы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дренчерных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воздушных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 для труб с наружным диаметром менее 57 мм?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каким уклоном в сторону узла управления или спускных устройств прокладывается питающие и распределительные трубопроводы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дренчерных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воздушных </w:t>
            </w:r>
            <w:proofErr w:type="spellStart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 для труб с наружным диаметром 57 мм и более?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трубопроводы УП крепить к конструкциям технологических устройств?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Какое максимальное расстояние от держателя до последнего оросителя на распределительном трубопроводе для труб диаметром условного прохода до 0,025 м.?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Какое максимальное расстояние от держателя до последнего оросителя на распределительном трубопроводе для труб диаметром условного прохода свыше 0,025 м.?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При какой максимальной длине стояка (отвода) на распределительном трубопроводе дополнительные держатели не требуются?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и (или) оказание услуг по монтажу и наладке УПА должны осуществляться в соответствии с: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систем ПА, применяемые при монтаже УПА должны соответствовать: 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Поступившие в монтаж элементы ПА должны храниться в соответствии с: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работ и (или) оказании услуг по монтажу УПА лицензиат обязан: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завершении монтажа соединительных линий: 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Что является итоговым действием при наладке систем ПА по завершении всех монтажных и наладочных работ (операций):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Каждое средство обеспечения пожарной безопасности и пожаротушения, подлежащее обязательной оценке соответствия, перед установкой (применением) в составе УПА должно: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О факте прохождения средств обеспечения пожарной безопасности и пожаротушения входного контроля, в ходе которого не установлено несоответствий учиняется соответствующая запись, которая заверяется подписью лица, его проводившего в: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Кто осуществляет входной контроль средств обеспечения пожарной безопасности и пожаротушения: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Соединительные линии – это..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Эксплуатационные документы – это…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оборудования, приборов (средств измерений) и инструментов, необходимых для выполнения работ и (или) оказания услуг по монтажу и наладке УПА установлен: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осуществляется обучение, повышение квалификации работников лицензиата?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наладки отдельных элементов систем ПА должны проводится: 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12EBF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После завершения наладки систем ПА в целом лицензиатом, выполнившим их монтаж, должен быть оформлен:</w:t>
            </w:r>
          </w:p>
        </w:tc>
      </w:tr>
      <w:tr w:rsidR="00DA51DE" w:rsidRPr="005A33D4" w:rsidTr="00AE6F78">
        <w:tc>
          <w:tcPr>
            <w:tcW w:w="10094" w:type="dxa"/>
            <w:shd w:val="clear" w:color="auto" w:fill="auto"/>
          </w:tcPr>
          <w:p w:rsidR="00DA51DE" w:rsidRPr="00AE6F78" w:rsidRDefault="00DA51DE" w:rsidP="00AE6F78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78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пожаротушения автоматическая – это…</w:t>
            </w:r>
          </w:p>
        </w:tc>
      </w:tr>
    </w:tbl>
    <w:p w:rsidR="00B457C3" w:rsidRPr="009E7C2B" w:rsidRDefault="00B457C3" w:rsidP="009E7C2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457C3" w:rsidRPr="009E7C2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696"/>
    <w:multiLevelType w:val="hybridMultilevel"/>
    <w:tmpl w:val="C87C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E5E"/>
    <w:multiLevelType w:val="hybridMultilevel"/>
    <w:tmpl w:val="8084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2401"/>
    <w:multiLevelType w:val="hybridMultilevel"/>
    <w:tmpl w:val="FD48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3251"/>
    <w:multiLevelType w:val="hybridMultilevel"/>
    <w:tmpl w:val="21B4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3CCF"/>
    <w:multiLevelType w:val="hybridMultilevel"/>
    <w:tmpl w:val="FDE2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5CE8"/>
    <w:multiLevelType w:val="hybridMultilevel"/>
    <w:tmpl w:val="16AA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4792"/>
    <w:multiLevelType w:val="hybridMultilevel"/>
    <w:tmpl w:val="FDE2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48B6"/>
    <w:multiLevelType w:val="hybridMultilevel"/>
    <w:tmpl w:val="7C1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3AB4"/>
    <w:multiLevelType w:val="hybridMultilevel"/>
    <w:tmpl w:val="D08E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55635"/>
    <w:multiLevelType w:val="hybridMultilevel"/>
    <w:tmpl w:val="DE1A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0792"/>
    <w:multiLevelType w:val="hybridMultilevel"/>
    <w:tmpl w:val="D08E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B5830"/>
    <w:multiLevelType w:val="hybridMultilevel"/>
    <w:tmpl w:val="CBD6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F1B62"/>
    <w:multiLevelType w:val="hybridMultilevel"/>
    <w:tmpl w:val="6B90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13058"/>
    <w:multiLevelType w:val="hybridMultilevel"/>
    <w:tmpl w:val="B864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45505"/>
    <w:multiLevelType w:val="hybridMultilevel"/>
    <w:tmpl w:val="E03A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40BE"/>
    <w:multiLevelType w:val="hybridMultilevel"/>
    <w:tmpl w:val="D534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75982"/>
    <w:multiLevelType w:val="hybridMultilevel"/>
    <w:tmpl w:val="8084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719BF"/>
    <w:multiLevelType w:val="hybridMultilevel"/>
    <w:tmpl w:val="D782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070F7"/>
    <w:multiLevelType w:val="hybridMultilevel"/>
    <w:tmpl w:val="EF9A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2F63"/>
    <w:multiLevelType w:val="hybridMultilevel"/>
    <w:tmpl w:val="50C8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D50F2"/>
    <w:multiLevelType w:val="hybridMultilevel"/>
    <w:tmpl w:val="4AA2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94CD6"/>
    <w:multiLevelType w:val="hybridMultilevel"/>
    <w:tmpl w:val="8084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20"/>
  </w:num>
  <w:num w:numId="5">
    <w:abstractNumId w:val="5"/>
  </w:num>
  <w:num w:numId="6">
    <w:abstractNumId w:val="19"/>
  </w:num>
  <w:num w:numId="7">
    <w:abstractNumId w:val="0"/>
  </w:num>
  <w:num w:numId="8">
    <w:abstractNumId w:val="9"/>
  </w:num>
  <w:num w:numId="9">
    <w:abstractNumId w:val="3"/>
  </w:num>
  <w:num w:numId="10">
    <w:abstractNumId w:val="21"/>
  </w:num>
  <w:num w:numId="11">
    <w:abstractNumId w:val="16"/>
  </w:num>
  <w:num w:numId="12">
    <w:abstractNumId w:val="1"/>
  </w:num>
  <w:num w:numId="13">
    <w:abstractNumId w:val="10"/>
  </w:num>
  <w:num w:numId="14">
    <w:abstractNumId w:val="15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6"/>
  </w:num>
  <w:num w:numId="20">
    <w:abstractNumId w:val="11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BC"/>
    <w:rsid w:val="000B77E9"/>
    <w:rsid w:val="00292730"/>
    <w:rsid w:val="002D014C"/>
    <w:rsid w:val="00313F68"/>
    <w:rsid w:val="003A29DE"/>
    <w:rsid w:val="003D48ED"/>
    <w:rsid w:val="00414374"/>
    <w:rsid w:val="0044599F"/>
    <w:rsid w:val="004E5D4D"/>
    <w:rsid w:val="00501043"/>
    <w:rsid w:val="00561147"/>
    <w:rsid w:val="0058050A"/>
    <w:rsid w:val="005862B6"/>
    <w:rsid w:val="005A33D4"/>
    <w:rsid w:val="005C63DC"/>
    <w:rsid w:val="005C7818"/>
    <w:rsid w:val="006B241B"/>
    <w:rsid w:val="006C54C9"/>
    <w:rsid w:val="00833E78"/>
    <w:rsid w:val="00855588"/>
    <w:rsid w:val="008836F7"/>
    <w:rsid w:val="00932180"/>
    <w:rsid w:val="00941A56"/>
    <w:rsid w:val="00990B8A"/>
    <w:rsid w:val="009E7C2B"/>
    <w:rsid w:val="00A0699F"/>
    <w:rsid w:val="00A12EBF"/>
    <w:rsid w:val="00AE6F78"/>
    <w:rsid w:val="00B066BC"/>
    <w:rsid w:val="00B457C3"/>
    <w:rsid w:val="00B573A8"/>
    <w:rsid w:val="00C36B26"/>
    <w:rsid w:val="00C67129"/>
    <w:rsid w:val="00CA3A48"/>
    <w:rsid w:val="00CF750A"/>
    <w:rsid w:val="00D006A0"/>
    <w:rsid w:val="00D27425"/>
    <w:rsid w:val="00DA51DE"/>
    <w:rsid w:val="00DB5E3F"/>
    <w:rsid w:val="00DD06A0"/>
    <w:rsid w:val="00DE3D3A"/>
    <w:rsid w:val="00E02446"/>
    <w:rsid w:val="00E867E4"/>
    <w:rsid w:val="00EA0373"/>
    <w:rsid w:val="00E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E613-7AAD-4263-A6B6-3035A369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3"/>
    <w:pPr>
      <w:ind w:left="720"/>
      <w:contextualSpacing/>
    </w:pPr>
  </w:style>
  <w:style w:type="character" w:customStyle="1" w:styleId="word-wrapper">
    <w:name w:val="word-wrapper"/>
    <w:basedOn w:val="a0"/>
    <w:rsid w:val="00D2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1443-E1A2-4FF6-A6DA-4D69E416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12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Красовский Павел Владимирович</dc:creator>
  <cp:keywords/>
  <dc:description/>
  <cp:lastModifiedBy>Турок Андрей Владимирович</cp:lastModifiedBy>
  <cp:revision>135</cp:revision>
  <dcterms:created xsi:type="dcterms:W3CDTF">2023-06-28T12:51:00Z</dcterms:created>
  <dcterms:modified xsi:type="dcterms:W3CDTF">2023-07-05T15:46:00Z</dcterms:modified>
</cp:coreProperties>
</file>